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1" w:rsidRPr="00CC4458" w:rsidRDefault="005948D1" w:rsidP="005948D1">
      <w:pPr>
        <w:jc w:val="center"/>
        <w:rPr>
          <w:b/>
        </w:rPr>
      </w:pPr>
      <w:r w:rsidRPr="00CC4458">
        <w:rPr>
          <w:b/>
        </w:rPr>
        <w:t>UCHWAŁA NR</w:t>
      </w:r>
      <w:r>
        <w:rPr>
          <w:b/>
        </w:rPr>
        <w:t xml:space="preserve"> </w:t>
      </w:r>
      <w:r w:rsidR="007C2592">
        <w:rPr>
          <w:b/>
        </w:rPr>
        <w:t>LIV/1326/2017</w:t>
      </w:r>
    </w:p>
    <w:p w:rsidR="005948D1" w:rsidRPr="00CC4458" w:rsidRDefault="005948D1" w:rsidP="005948D1">
      <w:pPr>
        <w:jc w:val="center"/>
        <w:rPr>
          <w:b/>
        </w:rPr>
      </w:pPr>
      <w:r w:rsidRPr="00CC4458">
        <w:rPr>
          <w:b/>
        </w:rPr>
        <w:t>RADY MIASTA STOŁECZNEGO WARSZAWY</w:t>
      </w:r>
    </w:p>
    <w:p w:rsidR="005948D1" w:rsidRPr="00CC4458" w:rsidRDefault="005948D1" w:rsidP="005948D1">
      <w:pPr>
        <w:jc w:val="center"/>
        <w:rPr>
          <w:b/>
        </w:rPr>
      </w:pPr>
      <w:r w:rsidRPr="00CC4458">
        <w:rPr>
          <w:b/>
        </w:rPr>
        <w:t xml:space="preserve">z dnia </w:t>
      </w:r>
      <w:r w:rsidR="007C2592">
        <w:rPr>
          <w:b/>
        </w:rPr>
        <w:t>31 sierpnia 2017 r.</w:t>
      </w:r>
    </w:p>
    <w:p w:rsidR="005948D1" w:rsidRPr="00AE7F7F" w:rsidRDefault="005948D1" w:rsidP="005948D1">
      <w:pPr>
        <w:spacing w:before="240" w:after="480"/>
        <w:jc w:val="center"/>
        <w:rPr>
          <w:b/>
        </w:rPr>
      </w:pPr>
      <w:r>
        <w:rPr>
          <w:b/>
        </w:rPr>
        <w:t xml:space="preserve">zmieniająca uchwałę </w:t>
      </w:r>
      <w:r w:rsidRPr="00AE7F7F">
        <w:rPr>
          <w:b/>
        </w:rPr>
        <w:t xml:space="preserve">w sprawie </w:t>
      </w:r>
      <w:r>
        <w:rPr>
          <w:b/>
        </w:rPr>
        <w:t>ustalenia stawek</w:t>
      </w:r>
      <w:r w:rsidRPr="00AE7F7F">
        <w:rPr>
          <w:b/>
        </w:rPr>
        <w:t xml:space="preserve"> jednostkowych dotacji prz</w:t>
      </w:r>
      <w:r>
        <w:rPr>
          <w:b/>
        </w:rPr>
        <w:t>edmiotowej dla Ośrodka Sportu i </w:t>
      </w:r>
      <w:r w:rsidRPr="00AE7F7F">
        <w:rPr>
          <w:b/>
        </w:rPr>
        <w:t xml:space="preserve">Rekreacji Dzielnicy </w:t>
      </w:r>
      <w:r>
        <w:rPr>
          <w:b/>
        </w:rPr>
        <w:t>Śródmieście na 2017 rok</w:t>
      </w:r>
    </w:p>
    <w:p w:rsidR="005948D1" w:rsidRDefault="005948D1" w:rsidP="005948D1">
      <w:pPr>
        <w:ind w:firstLine="567"/>
        <w:jc w:val="both"/>
      </w:pPr>
      <w:r>
        <w:t xml:space="preserve">Na podstawie art. 219 ust. 1 i 4 ustawy z dnia 27 sierpnia 2009 r. o finansach publicznych </w:t>
      </w:r>
      <w:r w:rsidRPr="007462C3">
        <w:t>(Dz. U. z 20</w:t>
      </w:r>
      <w:r>
        <w:t>16 r. poz. 1870, z późn. zm.</w:t>
      </w:r>
      <w:r w:rsidRPr="00FC114C">
        <w:rPr>
          <w:vertAlign w:val="superscript"/>
        </w:rPr>
        <w:t>1)</w:t>
      </w:r>
      <w:r>
        <w:t>) uchwala się, co następuje:</w:t>
      </w:r>
    </w:p>
    <w:p w:rsidR="005948D1" w:rsidRDefault="005948D1" w:rsidP="005948D1">
      <w:pPr>
        <w:jc w:val="both"/>
      </w:pPr>
    </w:p>
    <w:p w:rsidR="005948D1" w:rsidRDefault="005948D1" w:rsidP="005948D1">
      <w:pPr>
        <w:ind w:firstLine="567"/>
        <w:jc w:val="both"/>
      </w:pPr>
      <w:r w:rsidRPr="00D221CE">
        <w:rPr>
          <w:b/>
        </w:rPr>
        <w:t>§ 1.</w:t>
      </w:r>
      <w:r>
        <w:t xml:space="preserve"> W uchwale </w:t>
      </w:r>
      <w:r w:rsidRPr="00B21076">
        <w:t xml:space="preserve">nr </w:t>
      </w:r>
      <w:r w:rsidRPr="00B6467B">
        <w:t xml:space="preserve">XXXVIII/992/2016 Rady </w:t>
      </w:r>
      <w:r>
        <w:t>Miasta Stołecznego</w:t>
      </w:r>
      <w:r w:rsidRPr="00B6467B">
        <w:t xml:space="preserve"> Warszawy z dnia 16</w:t>
      </w:r>
      <w:r w:rsidR="007C2592">
        <w:t> </w:t>
      </w:r>
      <w:r w:rsidRPr="00B6467B">
        <w:t>grudnia 2016 r.</w:t>
      </w:r>
      <w:r w:rsidRPr="00B21076">
        <w:t xml:space="preserve"> w sprawie ustalenia stawek jednostko</w:t>
      </w:r>
      <w:r>
        <w:t>wych dotacji przedmiotowej</w:t>
      </w:r>
      <w:r w:rsidR="00C27A0B">
        <w:t xml:space="preserve"> </w:t>
      </w:r>
      <w:r>
        <w:t>dla </w:t>
      </w:r>
      <w:r w:rsidRPr="00B21076">
        <w:t>Ośrodka Sportu</w:t>
      </w:r>
      <w:r>
        <w:t xml:space="preserve"> i Rekreacji Dzielnicy Śródmieście na 2017 rok </w:t>
      </w:r>
      <w:r w:rsidRPr="00582D17">
        <w:t>§ 1</w:t>
      </w:r>
      <w:r>
        <w:t xml:space="preserve"> otrzymuje brzmienie:</w:t>
      </w:r>
    </w:p>
    <w:p w:rsidR="005948D1" w:rsidRPr="00572312" w:rsidRDefault="005948D1" w:rsidP="005948D1">
      <w:pPr>
        <w:pStyle w:val="Default"/>
        <w:ind w:firstLine="709"/>
        <w:jc w:val="both"/>
      </w:pPr>
      <w:r>
        <w:rPr>
          <w:bCs/>
        </w:rPr>
        <w:t>„</w:t>
      </w:r>
      <w:r w:rsidRPr="00B6467B">
        <w:rPr>
          <w:bCs/>
        </w:rPr>
        <w:t>§ 1.</w:t>
      </w:r>
      <w:r w:rsidRPr="00572312">
        <w:rPr>
          <w:b/>
          <w:bCs/>
        </w:rPr>
        <w:t xml:space="preserve"> </w:t>
      </w:r>
      <w:r w:rsidRPr="00572312">
        <w:t>Ustala</w:t>
      </w:r>
      <w:r>
        <w:t xml:space="preserve"> się stawki jednostkowe</w:t>
      </w:r>
      <w:r w:rsidRPr="00572312">
        <w:t xml:space="preserve"> d</w:t>
      </w:r>
      <w:r>
        <w:t>otacji przedmiotowej na 2017</w:t>
      </w:r>
      <w:r w:rsidRPr="00572312">
        <w:t xml:space="preserve"> </w:t>
      </w:r>
      <w:r>
        <w:t>rok</w:t>
      </w:r>
      <w:r w:rsidRPr="00572312">
        <w:t xml:space="preserve"> dla</w:t>
      </w:r>
      <w:r w:rsidR="007C2592">
        <w:t> </w:t>
      </w:r>
      <w:r>
        <w:t xml:space="preserve">samorządowego zakładu budżetowego pod nazwą Ośrodek Sportu i Rekreacji Dzielnicy Śródmieście </w:t>
      </w:r>
      <w:r w:rsidRPr="00CD3D0F">
        <w:t>stanowiące</w:t>
      </w:r>
      <w:r>
        <w:t xml:space="preserve">j dopłatę </w:t>
      </w:r>
      <w:r w:rsidRPr="00670A39">
        <w:t>do kosztów wytworzenia następujących usług:</w:t>
      </w:r>
    </w:p>
    <w:p w:rsidR="005948D1" w:rsidRPr="00854673" w:rsidRDefault="005948D1" w:rsidP="005948D1">
      <w:pPr>
        <w:pStyle w:val="Default"/>
        <w:numPr>
          <w:ilvl w:val="0"/>
          <w:numId w:val="2"/>
        </w:numPr>
        <w:tabs>
          <w:tab w:val="clear" w:pos="567"/>
          <w:tab w:val="num" w:pos="-2977"/>
        </w:tabs>
        <w:ind w:left="284"/>
        <w:jc w:val="both"/>
        <w:rPr>
          <w:color w:val="auto"/>
        </w:rPr>
      </w:pPr>
      <w:r w:rsidRPr="00670A39">
        <w:t xml:space="preserve">jednej godziny </w:t>
      </w:r>
      <w:r>
        <w:t xml:space="preserve">udostępniania </w:t>
      </w:r>
      <w:r w:rsidRPr="00670A39">
        <w:t xml:space="preserve">pływalni </w:t>
      </w:r>
      <w:r>
        <w:t xml:space="preserve">krytej na cele związane z rekreacją i sportem </w:t>
      </w:r>
      <w:r w:rsidRPr="00670A39">
        <w:t xml:space="preserve">– </w:t>
      </w:r>
      <w:r>
        <w:br/>
      </w:r>
      <w:r w:rsidRPr="00854673">
        <w:rPr>
          <w:color w:val="auto"/>
        </w:rPr>
        <w:t xml:space="preserve"> w wysokości </w:t>
      </w:r>
      <w:r>
        <w:rPr>
          <w:color w:val="auto"/>
        </w:rPr>
        <w:t>106,31</w:t>
      </w:r>
      <w:r w:rsidRPr="00854673">
        <w:rPr>
          <w:color w:val="auto"/>
        </w:rPr>
        <w:t xml:space="preserve"> zł;</w:t>
      </w:r>
    </w:p>
    <w:p w:rsidR="005948D1" w:rsidRPr="00854673" w:rsidRDefault="005948D1" w:rsidP="005948D1">
      <w:pPr>
        <w:pStyle w:val="Default"/>
        <w:numPr>
          <w:ilvl w:val="0"/>
          <w:numId w:val="2"/>
        </w:numPr>
        <w:tabs>
          <w:tab w:val="clear" w:pos="567"/>
          <w:tab w:val="num" w:pos="-2977"/>
        </w:tabs>
        <w:ind w:left="284"/>
        <w:jc w:val="both"/>
        <w:rPr>
          <w:color w:val="auto"/>
        </w:rPr>
      </w:pPr>
      <w:r w:rsidRPr="00670A39">
        <w:t xml:space="preserve">jednej godziny </w:t>
      </w:r>
      <w:r>
        <w:t>udostępniania h</w:t>
      </w:r>
      <w:r w:rsidRPr="00670A39">
        <w:t>al</w:t>
      </w:r>
      <w:r>
        <w:t>i</w:t>
      </w:r>
      <w:r w:rsidRPr="00670A39">
        <w:t xml:space="preserve"> spo</w:t>
      </w:r>
      <w:r>
        <w:t>rtowej na cele związane z rekreacją i sportem –</w:t>
      </w:r>
      <w:r>
        <w:rPr>
          <w:color w:val="auto"/>
        </w:rPr>
        <w:br/>
      </w:r>
      <w:r w:rsidRPr="00854673">
        <w:rPr>
          <w:color w:val="auto"/>
        </w:rPr>
        <w:t xml:space="preserve"> w wysokości </w:t>
      </w:r>
      <w:r>
        <w:rPr>
          <w:color w:val="auto"/>
        </w:rPr>
        <w:t>67,62 zł.”.</w:t>
      </w:r>
    </w:p>
    <w:p w:rsidR="005948D1" w:rsidRDefault="005948D1" w:rsidP="005948D1">
      <w:pPr>
        <w:ind w:left="567"/>
        <w:jc w:val="both"/>
      </w:pPr>
    </w:p>
    <w:p w:rsidR="005948D1" w:rsidRDefault="005948D1" w:rsidP="005948D1">
      <w:pPr>
        <w:ind w:firstLine="567"/>
        <w:jc w:val="both"/>
      </w:pPr>
      <w:r w:rsidRPr="00AD2AF7">
        <w:rPr>
          <w:b/>
        </w:rPr>
        <w:t xml:space="preserve">§ 2. </w:t>
      </w:r>
      <w:r w:rsidRPr="00AD2AF7">
        <w:t>W</w:t>
      </w:r>
      <w:r>
        <w:t>ykonanie uchwały powierza się Prezydentowi Miasta Stołecznego Warszawy.</w:t>
      </w:r>
    </w:p>
    <w:p w:rsidR="005948D1" w:rsidRDefault="005948D1" w:rsidP="005948D1">
      <w:pPr>
        <w:jc w:val="both"/>
        <w:rPr>
          <w:b/>
        </w:rPr>
      </w:pPr>
    </w:p>
    <w:p w:rsidR="005948D1" w:rsidRDefault="005948D1" w:rsidP="005948D1">
      <w:pPr>
        <w:ind w:firstLine="567"/>
        <w:jc w:val="both"/>
      </w:pPr>
      <w:r>
        <w:rPr>
          <w:b/>
        </w:rPr>
        <w:t>§ 3</w:t>
      </w:r>
      <w:r w:rsidRPr="00AD2AF7">
        <w:rPr>
          <w:b/>
        </w:rPr>
        <w:t>.</w:t>
      </w:r>
      <w:r>
        <w:t xml:space="preserve"> 1. Uchwała podlega publikacji w Biuletynie Informacji Publicznej Miasta Stołecznego Warszawy.</w:t>
      </w:r>
    </w:p>
    <w:p w:rsidR="005948D1" w:rsidRPr="006A50A3" w:rsidRDefault="005948D1" w:rsidP="005948D1">
      <w:pPr>
        <w:tabs>
          <w:tab w:val="left" w:pos="567"/>
        </w:tabs>
      </w:pPr>
      <w:r>
        <w:tab/>
        <w:t>2. </w:t>
      </w:r>
      <w:r w:rsidRPr="006A50A3">
        <w:t>Uchwała wchodzi w życie z dniem</w:t>
      </w:r>
      <w:r>
        <w:t xml:space="preserve"> podjęcia</w:t>
      </w:r>
      <w:r w:rsidRPr="006A50A3">
        <w:t>.</w:t>
      </w:r>
    </w:p>
    <w:p w:rsidR="005948D1" w:rsidRDefault="005948D1" w:rsidP="005948D1">
      <w:pPr>
        <w:ind w:firstLine="567"/>
        <w:jc w:val="both"/>
      </w:pPr>
    </w:p>
    <w:p w:rsidR="005948D1" w:rsidRDefault="005948D1" w:rsidP="007C2592">
      <w:pPr>
        <w:ind w:firstLine="567"/>
        <w:jc w:val="both"/>
      </w:pPr>
    </w:p>
    <w:p w:rsidR="005948D1" w:rsidRDefault="005948D1" w:rsidP="007C2592">
      <w:pPr>
        <w:ind w:firstLine="567"/>
        <w:jc w:val="both"/>
      </w:pPr>
    </w:p>
    <w:p w:rsidR="005948D1" w:rsidRPr="00D84E1E" w:rsidRDefault="005948D1" w:rsidP="005948D1">
      <w:pPr>
        <w:ind w:left="4536"/>
        <w:jc w:val="center"/>
        <w:rPr>
          <w:b/>
        </w:rPr>
      </w:pPr>
      <w:r w:rsidRPr="00D84E1E">
        <w:rPr>
          <w:b/>
        </w:rPr>
        <w:t>Przewodnicząca</w:t>
      </w:r>
    </w:p>
    <w:p w:rsidR="005948D1" w:rsidRPr="00D84E1E" w:rsidRDefault="005948D1" w:rsidP="005948D1">
      <w:pPr>
        <w:ind w:left="4536"/>
        <w:jc w:val="center"/>
        <w:rPr>
          <w:b/>
        </w:rPr>
      </w:pPr>
      <w:r w:rsidRPr="00D84E1E">
        <w:rPr>
          <w:b/>
        </w:rPr>
        <w:t>Rady m.st. Warszawy</w:t>
      </w:r>
    </w:p>
    <w:p w:rsidR="005948D1" w:rsidRDefault="004B64C8" w:rsidP="005948D1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5948D1" w:rsidRPr="00D84E1E" w:rsidRDefault="005948D1" w:rsidP="005948D1">
      <w:pPr>
        <w:ind w:left="4536"/>
        <w:jc w:val="center"/>
        <w:rPr>
          <w:b/>
        </w:rPr>
      </w:pPr>
      <w:r w:rsidRPr="00D84E1E">
        <w:rPr>
          <w:b/>
        </w:rPr>
        <w:t>Ewa Malinowska-Grupińska</w:t>
      </w:r>
    </w:p>
    <w:p w:rsidR="005948D1" w:rsidRDefault="005948D1" w:rsidP="005948D1">
      <w:pPr>
        <w:spacing w:line="360" w:lineRule="auto"/>
        <w:ind w:firstLine="567"/>
        <w:jc w:val="both"/>
        <w:rPr>
          <w:b/>
        </w:rPr>
      </w:pPr>
    </w:p>
    <w:p w:rsidR="005948D1" w:rsidRDefault="005948D1" w:rsidP="005948D1">
      <w:pPr>
        <w:spacing w:line="360" w:lineRule="auto"/>
        <w:ind w:firstLine="567"/>
        <w:jc w:val="both"/>
        <w:rPr>
          <w:b/>
        </w:rPr>
      </w:pPr>
    </w:p>
    <w:p w:rsidR="005948D1" w:rsidRDefault="005948D1" w:rsidP="005948D1">
      <w:pPr>
        <w:spacing w:line="360" w:lineRule="auto"/>
        <w:ind w:firstLine="567"/>
        <w:jc w:val="both"/>
        <w:rPr>
          <w:b/>
        </w:rPr>
      </w:pPr>
    </w:p>
    <w:p w:rsidR="005948D1" w:rsidRDefault="005948D1" w:rsidP="005948D1">
      <w:pPr>
        <w:spacing w:line="360" w:lineRule="auto"/>
        <w:ind w:firstLine="567"/>
        <w:jc w:val="both"/>
        <w:rPr>
          <w:b/>
        </w:rPr>
      </w:pPr>
    </w:p>
    <w:p w:rsidR="005948D1" w:rsidRDefault="005948D1" w:rsidP="005948D1">
      <w:pPr>
        <w:spacing w:line="360" w:lineRule="auto"/>
        <w:ind w:firstLine="567"/>
        <w:jc w:val="both"/>
      </w:pPr>
    </w:p>
    <w:p w:rsidR="005948D1" w:rsidRDefault="005948D1" w:rsidP="005948D1">
      <w:pPr>
        <w:ind w:firstLine="709"/>
        <w:jc w:val="both"/>
      </w:pPr>
    </w:p>
    <w:p w:rsidR="00C27A0B" w:rsidRDefault="00C27A0B" w:rsidP="005948D1">
      <w:pPr>
        <w:ind w:firstLine="709"/>
        <w:jc w:val="both"/>
      </w:pPr>
    </w:p>
    <w:p w:rsidR="00C27A0B" w:rsidRDefault="00C27A0B" w:rsidP="005948D1">
      <w:pPr>
        <w:ind w:firstLine="709"/>
        <w:jc w:val="both"/>
      </w:pPr>
    </w:p>
    <w:p w:rsidR="00C27A0B" w:rsidRDefault="00C27A0B" w:rsidP="005948D1">
      <w:pPr>
        <w:ind w:firstLine="709"/>
        <w:jc w:val="both"/>
      </w:pPr>
    </w:p>
    <w:p w:rsidR="005948D1" w:rsidRDefault="005948D1" w:rsidP="005948D1">
      <w:pPr>
        <w:ind w:firstLine="709"/>
        <w:jc w:val="both"/>
      </w:pPr>
    </w:p>
    <w:p w:rsidR="005948D1" w:rsidRDefault="00FD2008" w:rsidP="005948D1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3.15pt;width:120.75pt;height:0;z-index:251660288" o:connectortype="straight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817"/>
      </w:tblGrid>
      <w:tr w:rsidR="005948D1" w:rsidRPr="00A727D0" w:rsidTr="004D7969">
        <w:trPr>
          <w:tblCellSpacing w:w="15" w:type="dxa"/>
        </w:trPr>
        <w:tc>
          <w:tcPr>
            <w:tcW w:w="300" w:type="dxa"/>
            <w:hideMark/>
          </w:tcPr>
          <w:p w:rsidR="005948D1" w:rsidRPr="00A727D0" w:rsidRDefault="005948D1" w:rsidP="004D7969">
            <w:pPr>
              <w:rPr>
                <w:color w:val="000000"/>
                <w:sz w:val="20"/>
                <w:szCs w:val="20"/>
              </w:rPr>
            </w:pPr>
            <w:r w:rsidRPr="00A727D0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5948D1" w:rsidRPr="00A727D0" w:rsidRDefault="005948D1" w:rsidP="004D7969">
            <w:pPr>
              <w:jc w:val="both"/>
              <w:rPr>
                <w:color w:val="000000"/>
                <w:sz w:val="20"/>
                <w:szCs w:val="20"/>
              </w:rPr>
            </w:pPr>
            <w:r w:rsidRPr="00A727D0">
              <w:rPr>
                <w:color w:val="000000"/>
                <w:sz w:val="20"/>
                <w:szCs w:val="20"/>
              </w:rPr>
              <w:t>Zmiany tekstu jednolitego wymienionej ustawy zostały ogłoszone w Dz. U. z 2016 r. poz.</w:t>
            </w:r>
            <w:r>
              <w:rPr>
                <w:color w:val="000000"/>
                <w:sz w:val="20"/>
                <w:szCs w:val="20"/>
              </w:rPr>
              <w:t xml:space="preserve"> 1948, 1984 i </w:t>
            </w:r>
            <w:r w:rsidRPr="00A727D0">
              <w:rPr>
                <w:color w:val="000000"/>
                <w:sz w:val="20"/>
                <w:szCs w:val="20"/>
              </w:rPr>
              <w:t xml:space="preserve">2260 oraz z 2017 </w:t>
            </w:r>
            <w:r>
              <w:rPr>
                <w:color w:val="000000"/>
                <w:sz w:val="20"/>
                <w:szCs w:val="20"/>
              </w:rPr>
              <w:t>r. poz. 60, 191, 659, 933, 935, 1089 i 1475.</w:t>
            </w:r>
          </w:p>
        </w:tc>
      </w:tr>
    </w:tbl>
    <w:p w:rsidR="005948D1" w:rsidRDefault="005948D1" w:rsidP="00780E77">
      <w:pPr>
        <w:jc w:val="both"/>
      </w:pPr>
    </w:p>
    <w:p w:rsidR="00780E77" w:rsidRPr="005C28BB" w:rsidRDefault="00780E77" w:rsidP="005C28BB"/>
    <w:sectPr w:rsidR="00780E77" w:rsidRPr="005C28BB" w:rsidSect="003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08" w:rsidRDefault="00FD2008" w:rsidP="005C28BB">
      <w:r>
        <w:separator/>
      </w:r>
    </w:p>
  </w:endnote>
  <w:endnote w:type="continuationSeparator" w:id="0">
    <w:p w:rsidR="00FD2008" w:rsidRDefault="00FD2008" w:rsidP="005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08" w:rsidRDefault="00FD2008" w:rsidP="005C28BB">
      <w:r>
        <w:separator/>
      </w:r>
    </w:p>
  </w:footnote>
  <w:footnote w:type="continuationSeparator" w:id="0">
    <w:p w:rsidR="00FD2008" w:rsidRDefault="00FD2008" w:rsidP="005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259"/>
    <w:multiLevelType w:val="hybridMultilevel"/>
    <w:tmpl w:val="08483528"/>
    <w:lvl w:ilvl="0" w:tplc="063A373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0917"/>
    <w:multiLevelType w:val="hybridMultilevel"/>
    <w:tmpl w:val="339C5658"/>
    <w:lvl w:ilvl="0" w:tplc="C19869A2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8BB"/>
    <w:rsid w:val="000062F9"/>
    <w:rsid w:val="00093D9F"/>
    <w:rsid w:val="00170A6A"/>
    <w:rsid w:val="001B20C6"/>
    <w:rsid w:val="003A3C5F"/>
    <w:rsid w:val="003C3B64"/>
    <w:rsid w:val="004B64C8"/>
    <w:rsid w:val="005948D1"/>
    <w:rsid w:val="005A1244"/>
    <w:rsid w:val="005C28BB"/>
    <w:rsid w:val="00780E77"/>
    <w:rsid w:val="007C2592"/>
    <w:rsid w:val="00825E96"/>
    <w:rsid w:val="00833162"/>
    <w:rsid w:val="00945D29"/>
    <w:rsid w:val="009A6FCD"/>
    <w:rsid w:val="00A0053E"/>
    <w:rsid w:val="00A11005"/>
    <w:rsid w:val="00B642D0"/>
    <w:rsid w:val="00C27A0B"/>
    <w:rsid w:val="00E008F0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2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8BB"/>
  </w:style>
  <w:style w:type="paragraph" w:styleId="Stopka">
    <w:name w:val="footer"/>
    <w:basedOn w:val="Normalny"/>
    <w:link w:val="StopkaZnak"/>
    <w:uiPriority w:val="99"/>
    <w:semiHidden/>
    <w:unhideWhenUsed/>
    <w:rsid w:val="005C2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8BB"/>
  </w:style>
  <w:style w:type="paragraph" w:customStyle="1" w:styleId="Default">
    <w:name w:val="Default"/>
    <w:rsid w:val="0059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4D45-CF98-4F88-A9C3-A4D74F3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mszmit</dc:creator>
  <cp:lastModifiedBy>Polkowska Teresa</cp:lastModifiedBy>
  <cp:revision>6</cp:revision>
  <dcterms:created xsi:type="dcterms:W3CDTF">2017-08-24T07:47:00Z</dcterms:created>
  <dcterms:modified xsi:type="dcterms:W3CDTF">2017-09-06T09:23:00Z</dcterms:modified>
</cp:coreProperties>
</file>